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HOW TO READ A FINANCIAL CONTRACT</w:t>
      </w:r>
    </w:p>
    <w:p w:rsidR="00000000" w:rsidDel="00000000" w:rsidP="00000000" w:rsidRDefault="00000000" w:rsidRPr="00000000" w14:paraId="0000000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3">
      <w:pPr>
        <w:spacing w:line="36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 Nigerian Muslim's Guide to Spotting Riba Before You Sign</w:t>
      </w:r>
    </w:p>
    <w:p w:rsidR="00000000" w:rsidDel="00000000" w:rsidP="00000000" w:rsidRDefault="00000000" w:rsidRPr="00000000" w14:paraId="0000000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6">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WHY THIS GUIDE EXISTS</w:t>
      </w:r>
    </w:p>
    <w:p w:rsidR="00000000" w:rsidDel="00000000" w:rsidP="00000000" w:rsidRDefault="00000000" w:rsidRPr="00000000" w14:paraId="0000000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Most Nigerian Muslims who sign financial contracts do not read them.</w:t>
      </w:r>
    </w:p>
    <w:p w:rsidR="00000000" w:rsidDel="00000000" w:rsidP="00000000" w:rsidRDefault="00000000" w:rsidRPr="00000000" w14:paraId="0000000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is not because they are careless</w:t>
      </w:r>
    </w:p>
    <w:p w:rsidR="00000000" w:rsidDel="00000000" w:rsidP="00000000" w:rsidRDefault="00000000" w:rsidRPr="00000000" w14:paraId="0000000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But because the documents are long, written in legal language designed to obscure rather than clarify, and presented at a moment of financial pressure when the instinct is to sign quickly and solve the immediate problem.</w:t>
      </w:r>
    </w:p>
    <w:p w:rsidR="00000000" w:rsidDel="00000000" w:rsidP="00000000" w:rsidRDefault="00000000" w:rsidRPr="00000000" w14:paraId="0000000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institution knows this. The contract was designed for this moment.</w:t>
      </w:r>
    </w:p>
    <w:p w:rsidR="00000000" w:rsidDel="00000000" w:rsidP="00000000" w:rsidRDefault="00000000" w:rsidRPr="00000000" w14:paraId="0000000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guide breaks that dynamic.</w:t>
      </w:r>
    </w:p>
    <w:p w:rsidR="00000000" w:rsidDel="00000000" w:rsidP="00000000" w:rsidRDefault="00000000" w:rsidRPr="00000000" w14:paraId="0000001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It gives you ten specific things to look for before you sign any financial contract, whether it is a cooperative loan agreement, a bank financing document, a hire purchase contract, a Murābahah agreement, or a fintech terms and conditions page.</w:t>
      </w:r>
    </w:p>
    <w:p w:rsidR="00000000" w:rsidDel="00000000" w:rsidP="00000000" w:rsidRDefault="00000000" w:rsidRPr="00000000" w14:paraId="0000001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Read this guide before you are presented with a contract</w:t>
      </w:r>
    </w:p>
    <w:p w:rsidR="00000000" w:rsidDel="00000000" w:rsidP="00000000" w:rsidRDefault="00000000" w:rsidRPr="00000000" w14:paraId="0000001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So that when the document arrives, you know exactly what you are looking for.</w:t>
      </w:r>
    </w:p>
    <w:p w:rsidR="00000000" w:rsidDel="00000000" w:rsidP="00000000" w:rsidRDefault="00000000" w:rsidRPr="00000000" w14:paraId="0000001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D">
      <w:pPr>
        <w:spacing w:line="276"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BEFORE YOU READ A SINGLE LINE, KNOW THIS THREE GROUND RULES</w:t>
      </w:r>
    </w:p>
    <w:p w:rsidR="00000000" w:rsidDel="00000000" w:rsidP="00000000" w:rsidRDefault="00000000" w:rsidRPr="00000000" w14:paraId="0000001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Ground Rule 1 — You have the right to take it away.</w:t>
      </w:r>
    </w:p>
    <w:p w:rsidR="00000000" w:rsidDel="00000000" w:rsidP="00000000" w:rsidRDefault="00000000" w:rsidRPr="00000000" w14:paraId="0000002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 legitimate financial institution will refuse to give you a copy of a contract to review before signing.</w:t>
      </w:r>
    </w:p>
    <w:p w:rsidR="00000000" w:rsidDel="00000000" w:rsidP="00000000" w:rsidRDefault="00000000" w:rsidRPr="00000000" w14:paraId="0000002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If an institution pressures you to sign immediately without time to read, that pressure is itself a red flag.</w:t>
      </w:r>
    </w:p>
    <w:p w:rsidR="00000000" w:rsidDel="00000000" w:rsidP="00000000" w:rsidRDefault="00000000" w:rsidRPr="00000000" w14:paraId="0000002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Ask for a copy, take it home and read it with this guide in hand.</w:t>
      </w:r>
    </w:p>
    <w:p w:rsidR="00000000" w:rsidDel="00000000" w:rsidP="00000000" w:rsidRDefault="00000000" w:rsidRPr="00000000" w14:paraId="0000002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If they refuse, walk away.</w:t>
      </w:r>
    </w:p>
    <w:p w:rsidR="00000000" w:rsidDel="00000000" w:rsidP="00000000" w:rsidRDefault="00000000" w:rsidRPr="00000000" w14:paraId="0000002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Ground Rule 2 — The name on the contract is not the ruling.</w:t>
      </w:r>
    </w:p>
    <w:p w:rsidR="00000000" w:rsidDel="00000000" w:rsidP="00000000" w:rsidRDefault="00000000" w:rsidRPr="00000000" w14:paraId="0000002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 contract headed "Islamic Financing Agreement" or "Halal Finance Product" is not halal because of its heading.</w:t>
      </w:r>
    </w:p>
    <w:p w:rsidR="00000000" w:rsidDel="00000000" w:rsidP="00000000" w:rsidRDefault="00000000" w:rsidRPr="00000000" w14:paraId="0000002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structure determines the ruling. </w:t>
      </w:r>
    </w:p>
    <w:p w:rsidR="00000000" w:rsidDel="00000000" w:rsidP="00000000" w:rsidRDefault="00000000" w:rsidRPr="00000000" w14:paraId="0000002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ten checks below evaluate structure and not labelling.</w:t>
      </w:r>
    </w:p>
    <w:p w:rsidR="00000000" w:rsidDel="00000000" w:rsidP="00000000" w:rsidRDefault="00000000" w:rsidRPr="00000000" w14:paraId="0000003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2">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Ground Rule 3 — When in doubt, apply Tool 1.</w:t>
      </w:r>
    </w:p>
    <w:p w:rsidR="00000000" w:rsidDel="00000000" w:rsidP="00000000" w:rsidRDefault="00000000" w:rsidRPr="00000000" w14:paraId="0000003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five questions in Tool 1 of The Riba Exit Protocol are your primary evaluation framework.</w:t>
      </w:r>
    </w:p>
    <w:p w:rsidR="00000000" w:rsidDel="00000000" w:rsidP="00000000" w:rsidRDefault="00000000" w:rsidRPr="00000000" w14:paraId="0000003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ten contract checks in this guide are the detailed application of those five questions to the specific language you will encounter in Nigerian financial contracts.</w:t>
      </w:r>
    </w:p>
    <w:p w:rsidR="00000000" w:rsidDel="00000000" w:rsidP="00000000" w:rsidRDefault="00000000" w:rsidRPr="00000000" w14:paraId="0000003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8">
      <w:pPr>
        <w:spacing w:line="276"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THE TEN CONTRACT RED FLAGS EVERY NIGERIAN MUSLIM MUST RECOGNISE</w:t>
      </w:r>
    </w:p>
    <w:p w:rsidR="00000000" w:rsidDel="00000000" w:rsidP="00000000" w:rsidRDefault="00000000" w:rsidRPr="00000000" w14:paraId="0000003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b w:val="1"/>
          <w:bCs w:val="1"/>
          <w:sz w:val="24"/>
          <w:szCs w:val="24"/>
          <w:rtl w:val="0"/>
        </w:rPr>
        <w:t xml:space="preserve">Red Flag 1 — Any Mention of "Interest Rate," "APR," or "Monthly Rate" on a Loan</w:t>
      </w:r>
    </w:p>
    <w:p w:rsidR="00000000" w:rsidDel="00000000" w:rsidP="00000000" w:rsidRDefault="00000000" w:rsidRPr="00000000" w14:paraId="0000003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look for? </w:t>
      </w:r>
    </w:p>
    <w:p w:rsidR="00000000" w:rsidDel="00000000" w:rsidP="00000000" w:rsidRDefault="00000000" w:rsidRPr="00000000" w14:paraId="0000003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Search the contract for these words and phrases: interest rate, annual percentage rate, APR, monthly rate, flat rate, reducing balance rate, finance charge rate.</w:t>
      </w:r>
    </w:p>
    <w:p w:rsidR="00000000" w:rsidDel="00000000" w:rsidP="00000000" w:rsidRDefault="00000000" w:rsidRPr="00000000" w14:paraId="0000003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0">
      <w:pPr>
        <w:spacing w:line="360" w:lineRule="auto"/>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Why it matters?</w:t>
      </w: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4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Any of these terms in a loan contract confirms that the product is structured on interest, Riba al-Nasi'ah.</w:t>
      </w:r>
    </w:p>
    <w:p w:rsidR="00000000" w:rsidDel="00000000" w:rsidP="00000000" w:rsidRDefault="00000000" w:rsidRPr="00000000" w14:paraId="0000004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rate may be expressed as a percentage per annum, per month, or as a flat fee on the original loan amount.</w:t>
      </w:r>
    </w:p>
    <w:p w:rsidR="00000000" w:rsidDel="00000000" w:rsidP="00000000" w:rsidRDefault="00000000" w:rsidRPr="00000000" w14:paraId="0000004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 of these are riba regardless of how low the percentage is or how the institution describes the product.</w:t>
      </w:r>
    </w:p>
    <w:p w:rsidR="00000000" w:rsidDel="00000000" w:rsidP="00000000" w:rsidRDefault="00000000" w:rsidRPr="00000000" w14:paraId="0000004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8">
      <w:pPr>
        <w:spacing w:line="360" w:lineRule="auto"/>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What it looks like in a Nigerian contract:</w:t>
      </w:r>
      <w:r w:rsidDel="00000000" w:rsidR="00000000" w:rsidRPr="00000000">
        <w:rPr>
          <w:rtl w:val="0"/>
        </w:rPr>
      </w:r>
    </w:p>
    <w:p w:rsidR="00000000" w:rsidDel="00000000" w:rsidP="00000000" w:rsidRDefault="00000000" w:rsidRPr="00000000" w14:paraId="0000004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 monthly interest rate of 3% shall apply to the outstanding principal balance."</w:t>
      </w:r>
    </w:p>
    <w:p w:rsidR="00000000" w:rsidDel="00000000" w:rsidP="00000000" w:rsidRDefault="00000000" w:rsidRPr="00000000" w14:paraId="0000004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flat rate applicable to this facility is 15% per annum."</w:t>
      </w:r>
    </w:p>
    <w:p w:rsidR="00000000" w:rsidDel="00000000" w:rsidP="00000000" w:rsidRDefault="00000000" w:rsidRPr="00000000" w14:paraId="0000004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"Finance charges will be calculated at a reducing balance rate of 2% per month."</w:t>
      </w:r>
    </w:p>
    <w:p w:rsidR="00000000" w:rsidDel="00000000" w:rsidP="00000000" w:rsidRDefault="00000000" w:rsidRPr="00000000" w14:paraId="0000004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ruling:</w:t>
      </w:r>
    </w:p>
    <w:p w:rsidR="00000000" w:rsidDel="00000000" w:rsidP="00000000" w:rsidRDefault="00000000" w:rsidRPr="00000000" w14:paraId="0000005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If any of these appear, the product is riba. Do not sign.</w:t>
      </w:r>
    </w:p>
    <w:p w:rsidR="00000000" w:rsidDel="00000000" w:rsidP="00000000" w:rsidRDefault="00000000" w:rsidRPr="00000000" w14:paraId="0000005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Red Flag 2 — Late Payment Penalties Calculated as a Percentage of Outstanding Balance</w:t>
      </w:r>
    </w:p>
    <w:p w:rsidR="00000000" w:rsidDel="00000000" w:rsidP="00000000" w:rsidRDefault="00000000" w:rsidRPr="00000000" w14:paraId="0000005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6">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look for:</w:t>
      </w:r>
    </w:p>
    <w:p w:rsidR="00000000" w:rsidDel="00000000" w:rsidP="00000000" w:rsidRDefault="00000000" w:rsidRPr="00000000" w14:paraId="0000005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Search for, late payment charge, default interest, penalty rate, overdue charge, penal interest, default fee percentage.</w:t>
      </w:r>
    </w:p>
    <w:p w:rsidR="00000000" w:rsidDel="00000000" w:rsidP="00000000" w:rsidRDefault="00000000" w:rsidRPr="00000000" w14:paraId="0000005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Why it matters:</w:t>
      </w:r>
    </w:p>
    <w:p w:rsidR="00000000" w:rsidDel="00000000" w:rsidP="00000000" w:rsidRDefault="00000000" w:rsidRPr="00000000" w14:paraId="0000005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 penalty that adds to your outstanding balance the longer you take to pay is Riba al-Nasi'ah, the riba of delay, regardless of what it is called. The debt grows with time and that growth is riba.</w:t>
      </w:r>
    </w:p>
    <w:p w:rsidR="00000000" w:rsidDel="00000000" w:rsidP="00000000" w:rsidRDefault="00000000" w:rsidRPr="00000000" w14:paraId="0000005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a genuine Shariah-compliant product, late payment consequences are either nothing, or a fixed administrative fee that goes to charity, never a percentage addition to the outstanding amount.</w:t>
      </w:r>
    </w:p>
    <w:p w:rsidR="00000000" w:rsidDel="00000000" w:rsidP="00000000" w:rsidRDefault="00000000" w:rsidRPr="00000000" w14:paraId="0000005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it looks like in a Nigerian contract:</w:t>
      </w:r>
    </w:p>
    <w:p w:rsidR="00000000" w:rsidDel="00000000" w:rsidP="00000000" w:rsidRDefault="00000000" w:rsidRPr="00000000" w14:paraId="0000006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the event of default, a penalty rate of 5% per month shall be charged on the outstanding balance until full repayment."</w:t>
      </w:r>
    </w:p>
    <w:p w:rsidR="00000000" w:rsidDel="00000000" w:rsidP="00000000" w:rsidRDefault="00000000" w:rsidRPr="00000000" w14:paraId="0000006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"Overdue instalments shall attract an additional charge of 2% per month."</w:t>
      </w:r>
    </w:p>
    <w:p w:rsidR="00000000" w:rsidDel="00000000" w:rsidP="00000000" w:rsidRDefault="00000000" w:rsidRPr="00000000" w14:paraId="0000006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"Default interest of 24% per annum shall apply to any unpaid amount from the due date."</w:t>
      </w:r>
    </w:p>
    <w:p w:rsidR="00000000" w:rsidDel="00000000" w:rsidP="00000000" w:rsidRDefault="00000000" w:rsidRPr="00000000" w14:paraId="0000006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a genuinely halal late payment clause looks like:</w:t>
      </w:r>
    </w:p>
    <w:p w:rsidR="00000000" w:rsidDel="00000000" w:rsidP="00000000" w:rsidRDefault="00000000" w:rsidRPr="00000000" w14:paraId="0000006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the event of late payment, a fixed administrative fee of ₦500 shall apply, to be donated to a named charity. No additional amount shall accrue on the outstanding balance as a result of late payment."</w:t>
      </w:r>
    </w:p>
    <w:p w:rsidR="00000000" w:rsidDel="00000000" w:rsidP="00000000" w:rsidRDefault="00000000" w:rsidRPr="00000000" w14:paraId="0000006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ruling:</w:t>
      </w:r>
    </w:p>
    <w:p w:rsidR="00000000" w:rsidDel="00000000" w:rsidP="00000000" w:rsidRDefault="00000000" w:rsidRPr="00000000" w14:paraId="0000006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Any percentage-based late payment clause is riba. A fixed administrative fee directed to charity is permissible.</w:t>
      </w:r>
    </w:p>
    <w:p w:rsidR="00000000" w:rsidDel="00000000" w:rsidP="00000000" w:rsidRDefault="00000000" w:rsidRPr="00000000" w14:paraId="0000007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2">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Red Flag 3 — Effective Annual Rate Higher Than the Stated Rate</w:t>
      </w:r>
    </w:p>
    <w:p w:rsidR="00000000" w:rsidDel="00000000" w:rsidP="00000000" w:rsidRDefault="00000000" w:rsidRPr="00000000" w14:paraId="00000073">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7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look for:</w:t>
      </w:r>
    </w:p>
    <w:p w:rsidR="00000000" w:rsidDel="00000000" w:rsidP="00000000" w:rsidRDefault="00000000" w:rsidRPr="00000000" w14:paraId="0000007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Search for, effective annual rate, EAR, total cost of credit, total amount repayable, processing fee, management fee, insurance fee, administrative fee.</w:t>
      </w:r>
    </w:p>
    <w:p w:rsidR="00000000" w:rsidDel="00000000" w:rsidP="00000000" w:rsidRDefault="00000000" w:rsidRPr="00000000" w14:paraId="0000007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8">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Why it matters:</w:t>
      </w:r>
    </w:p>
    <w:p w:rsidR="00000000" w:rsidDel="00000000" w:rsidP="00000000" w:rsidRDefault="00000000" w:rsidRPr="00000000" w14:paraId="0000007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Many Nigerian financial products, particularly cooperative loans and fintech products  state a low headline rate while embedding additional charges that significantly increase the real cost of borrowing.</w:t>
      </w:r>
    </w:p>
    <w:p w:rsidR="00000000" w:rsidDel="00000000" w:rsidP="00000000" w:rsidRDefault="00000000" w:rsidRPr="00000000" w14:paraId="0000007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How to calculate it yourself:</w:t>
      </w:r>
    </w:p>
    <w:p w:rsidR="00000000" w:rsidDel="00000000" w:rsidP="00000000" w:rsidRDefault="00000000" w:rsidRPr="00000000" w14:paraId="0000007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 up every fee you will pay over the loan period; processing fee, management fee, insurance fee, administrative fee, and all stated interest or service charges. Add them to the total repayment amount. Compare the total repayment to the amount originally borrowed. The difference, expressed as a percentage of the original amount, is the true cost.</w:t>
      </w:r>
    </w:p>
    <w:p w:rsidR="00000000" w:rsidDel="00000000" w:rsidP="00000000" w:rsidRDefault="00000000" w:rsidRPr="00000000" w14:paraId="0000007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 Nigerian example:</w:t>
      </w:r>
    </w:p>
    <w:p w:rsidR="00000000" w:rsidDel="00000000" w:rsidP="00000000" w:rsidRDefault="00000000" w:rsidRPr="00000000" w14:paraId="0000008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borrow ₦200,000 from a fintech app.</w:t>
      </w:r>
    </w:p>
    <w:p w:rsidR="00000000" w:rsidDel="00000000" w:rsidP="00000000" w:rsidRDefault="00000000" w:rsidRPr="00000000" w14:paraId="0000008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Processing fee: ₦5,000 deducted upfront, meaning you receive ₦195,000.</w:t>
      </w:r>
    </w:p>
    <w:p w:rsidR="00000000" w:rsidDel="00000000" w:rsidP="00000000" w:rsidRDefault="00000000" w:rsidRPr="00000000" w14:paraId="0000008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Monthly management fee: 3% of original loan = ₦6,000 per month.</w:t>
      </w:r>
    </w:p>
    <w:p w:rsidR="00000000" w:rsidDel="00000000" w:rsidP="00000000" w:rsidRDefault="00000000" w:rsidRPr="00000000" w14:paraId="0000008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Loan term: 6 months.</w:t>
      </w:r>
    </w:p>
    <w:p w:rsidR="00000000" w:rsidDel="00000000" w:rsidP="00000000" w:rsidRDefault="00000000" w:rsidRPr="00000000" w14:paraId="0000008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Monthly repayment: ₦33,333 principal plus ₦6,000 fee = ₦39,333.</w:t>
      </w:r>
    </w:p>
    <w:p w:rsidR="00000000" w:rsidDel="00000000" w:rsidP="00000000" w:rsidRDefault="00000000" w:rsidRPr="00000000" w14:paraId="0000008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Total repaid: ₦39,333 multiplied by 6 = ₦235,998.</w:t>
      </w:r>
    </w:p>
    <w:p w:rsidR="00000000" w:rsidDel="00000000" w:rsidP="00000000" w:rsidRDefault="00000000" w:rsidRPr="00000000" w14:paraId="0000008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Plus processing fee: ₦5,000.</w:t>
      </w:r>
    </w:p>
    <w:p w:rsidR="00000000" w:rsidDel="00000000" w:rsidP="00000000" w:rsidRDefault="00000000" w:rsidRPr="00000000" w14:paraId="0000008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Total cost of borrowing: ₦40,998 on a ₦200,000 loan in six months.</w:t>
      </w:r>
    </w:p>
    <w:p w:rsidR="00000000" w:rsidDel="00000000" w:rsidP="00000000" w:rsidRDefault="00000000" w:rsidRPr="00000000" w14:paraId="0000008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Effective annual rate: approximately 82%.</w:t>
      </w:r>
    </w:p>
    <w:p w:rsidR="00000000" w:rsidDel="00000000" w:rsidP="00000000" w:rsidRDefault="00000000" w:rsidRPr="00000000" w14:paraId="0000008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app's advertised rate was "3% monthly." The true cost, when all fees are included, is 82% per annum.</w:t>
      </w:r>
    </w:p>
    <w:p w:rsidR="00000000" w:rsidDel="00000000" w:rsidP="00000000" w:rsidRDefault="00000000" w:rsidRPr="00000000" w14:paraId="0000008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ruling:</w:t>
      </w:r>
    </w:p>
    <w:p w:rsidR="00000000" w:rsidDel="00000000" w:rsidP="00000000" w:rsidRDefault="00000000" w:rsidRPr="00000000" w14:paraId="0000009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Calculate the effective annual rate before accepting any product. If the number is significantly higher than the stated rate, the product's true cost has been deliberately obscured.</w:t>
      </w:r>
    </w:p>
    <w:p w:rsidR="00000000" w:rsidDel="00000000" w:rsidP="00000000" w:rsidRDefault="00000000" w:rsidRPr="00000000" w14:paraId="0000009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Red Flag 4 — No Evidence of Asset Ownership in a Murābahah Product</w:t>
      </w:r>
    </w:p>
    <w:p w:rsidR="00000000" w:rsidDel="00000000" w:rsidP="00000000" w:rsidRDefault="00000000" w:rsidRPr="00000000" w14:paraId="0000009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6">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look for:</w:t>
      </w:r>
    </w:p>
    <w:p w:rsidR="00000000" w:rsidDel="00000000" w:rsidP="00000000" w:rsidRDefault="00000000" w:rsidRPr="00000000" w14:paraId="0000009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Search for, purchase order, supplier invoice, title document, asset registration, ownership transfer, purchase confirmation.</w:t>
      </w:r>
    </w:p>
    <w:p w:rsidR="00000000" w:rsidDel="00000000" w:rsidP="00000000" w:rsidRDefault="00000000" w:rsidRPr="00000000" w14:paraId="0000009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Why it matters:</w:t>
      </w:r>
    </w:p>
    <w:p w:rsidR="00000000" w:rsidDel="00000000" w:rsidP="00000000" w:rsidRDefault="00000000" w:rsidRPr="00000000" w14:paraId="0000009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defining condition of a genuine Murābahah is that the financier must take real ownership of the asset before selling it to you. A Murābahah contract that contains no evidence of prior purchase, no purchase order, no supplier invoice, no title document showing the institution took ownership  is a loan, not a sale.</w:t>
      </w:r>
    </w:p>
    <w:p w:rsidR="00000000" w:rsidDel="00000000" w:rsidP="00000000" w:rsidRDefault="00000000" w:rsidRPr="00000000" w14:paraId="0000009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a genuine Murābahah contract includes:</w:t>
      </w:r>
    </w:p>
    <w:p w:rsidR="00000000" w:rsidDel="00000000" w:rsidP="00000000" w:rsidRDefault="00000000" w:rsidRPr="00000000" w14:paraId="0000009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 reference to the specific asset purchased, the supplier from whom it was purchased, the purchase price paid by the institution, the date of purchase, and documentation confirming the institution's ownership before the sale to you.</w:t>
      </w:r>
    </w:p>
    <w:p w:rsidR="00000000" w:rsidDel="00000000" w:rsidP="00000000" w:rsidRDefault="00000000" w:rsidRPr="00000000" w14:paraId="000000A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2">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a disguised loan labelled as Murābahah looks like</w:t>
      </w:r>
    </w:p>
    <w:p w:rsidR="00000000" w:rsidDel="00000000" w:rsidP="00000000" w:rsidRDefault="00000000" w:rsidRPr="00000000" w14:paraId="000000A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contract describes a "Murābahah facility" and specifies a total repayment amount  but contains no reference to a specific asset purchased, no supplier, no purchase documentation, and no ownership transfer. The money went directly from the institution to you. The institution never owned anything.</w:t>
      </w:r>
    </w:p>
    <w:p w:rsidR="00000000" w:rsidDel="00000000" w:rsidP="00000000" w:rsidRDefault="00000000" w:rsidRPr="00000000" w14:paraId="000000A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6">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ruling:</w:t>
      </w:r>
    </w:p>
    <w:p w:rsidR="00000000" w:rsidDel="00000000" w:rsidP="00000000" w:rsidRDefault="00000000" w:rsidRPr="00000000" w14:paraId="000000A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Ask explicitly, "Can you show me the purchase documentation confirming you owned this asset before selling it to me?" If they cannot, do not sign.</w:t>
      </w:r>
    </w:p>
    <w:p w:rsidR="00000000" w:rsidDel="00000000" w:rsidP="00000000" w:rsidRDefault="00000000" w:rsidRPr="00000000" w14:paraId="000000A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b w:val="1"/>
          <w:bCs w:val="1"/>
          <w:sz w:val="24"/>
          <w:szCs w:val="24"/>
          <w:rtl w:val="0"/>
        </w:rPr>
        <w:t xml:space="preserve">Red Flag 5 — Guaranteed Fixed Returns in an Investment or Savings Product</w:t>
      </w:r>
    </w:p>
    <w:p w:rsidR="00000000" w:rsidDel="00000000" w:rsidP="00000000" w:rsidRDefault="00000000" w:rsidRPr="00000000" w14:paraId="000000A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look for:</w:t>
      </w:r>
    </w:p>
    <w:p w:rsidR="00000000" w:rsidDel="00000000" w:rsidP="00000000" w:rsidRDefault="00000000" w:rsidRPr="00000000" w14:paraId="000000A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Search for, guaranteed return, fixed profit rate, assured return, minimum return, guaranteed yield, fixed dividend.</w:t>
      </w:r>
    </w:p>
    <w:p w:rsidR="00000000" w:rsidDel="00000000" w:rsidP="00000000" w:rsidRDefault="00000000" w:rsidRPr="00000000" w14:paraId="000000A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Why it matters:</w:t>
      </w:r>
    </w:p>
    <w:p w:rsidR="00000000" w:rsidDel="00000000" w:rsidP="00000000" w:rsidRDefault="00000000" w:rsidRPr="00000000" w14:paraId="000000B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a genuine halal investment, Mudārabah, Mushārakah, Sukuk, returns are tied to the actual performance of the underlying asset or business. They vary because real performance varies. A guaranteed fixed return is not tied to real performance, it is a fixed payment for the use of money over time. That is riba.</w:t>
      </w:r>
    </w:p>
    <w:p w:rsidR="00000000" w:rsidDel="00000000" w:rsidP="00000000" w:rsidRDefault="00000000" w:rsidRPr="00000000" w14:paraId="000000B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it looks like in a Nigerian contract:</w:t>
      </w:r>
    </w:p>
    <w:p w:rsidR="00000000" w:rsidDel="00000000" w:rsidP="00000000" w:rsidRDefault="00000000" w:rsidRPr="00000000" w14:paraId="000000B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"Participants are guaranteed a fixed monthly return of 4% on their investment."</w:t>
      </w:r>
    </w:p>
    <w:p w:rsidR="00000000" w:rsidDel="00000000" w:rsidP="00000000" w:rsidRDefault="00000000" w:rsidRPr="00000000" w14:paraId="000000B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product offers a guaranteed annual yield of 18% on deposited funds."</w:t>
      </w:r>
    </w:p>
    <w:p w:rsidR="00000000" w:rsidDel="00000000" w:rsidP="00000000" w:rsidRDefault="00000000" w:rsidRPr="00000000" w14:paraId="000000B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"Investors are assured a minimum return of 3% per month regardless of fund performance."</w:t>
      </w:r>
    </w:p>
    <w:p w:rsidR="00000000" w:rsidDel="00000000" w:rsidP="00000000" w:rsidRDefault="00000000" w:rsidRPr="00000000" w14:paraId="000000B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a genuine halal investment contract looks like:</w:t>
      </w:r>
    </w:p>
    <w:p w:rsidR="00000000" w:rsidDel="00000000" w:rsidP="00000000" w:rsidRDefault="00000000" w:rsidRPr="00000000" w14:paraId="000000B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"Returns are distributed from actual profits generated by the fund's halal investments. Returns vary with actual fund performance and are not guaranteed. Historical returns do not guarantee future returns."</w:t>
      </w:r>
    </w:p>
    <w:p w:rsidR="00000000" w:rsidDel="00000000" w:rsidP="00000000" w:rsidRDefault="00000000" w:rsidRPr="00000000" w14:paraId="000000B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ruling:</w:t>
      </w:r>
    </w:p>
    <w:p w:rsidR="00000000" w:rsidDel="00000000" w:rsidP="00000000" w:rsidRDefault="00000000" w:rsidRPr="00000000" w14:paraId="000000C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Any guaranteed fixed return on a financial product is riba, regardless of whether the product calls itself halal. Do not sign.</w:t>
      </w:r>
    </w:p>
    <w:p w:rsidR="00000000" w:rsidDel="00000000" w:rsidP="00000000" w:rsidRDefault="00000000" w:rsidRPr="00000000" w14:paraId="000000C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Red Flag 6 — Compounding Clauses</w:t>
      </w:r>
    </w:p>
    <w:p w:rsidR="00000000" w:rsidDel="00000000" w:rsidP="00000000" w:rsidRDefault="00000000" w:rsidRPr="00000000" w14:paraId="000000C5">
      <w:pPr>
        <w:spacing w:line="36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C6">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look for:</w:t>
      </w:r>
    </w:p>
    <w:p w:rsidR="00000000" w:rsidDel="00000000" w:rsidP="00000000" w:rsidRDefault="00000000" w:rsidRPr="00000000" w14:paraId="000000C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Search for, compound interest, compounding, interest on arrears, interest on interest, capitalised interest, rolled-up interest.</w:t>
      </w:r>
    </w:p>
    <w:p w:rsidR="00000000" w:rsidDel="00000000" w:rsidP="00000000" w:rsidRDefault="00000000" w:rsidRPr="00000000" w14:paraId="000000C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Why it matters:</w:t>
      </w:r>
    </w:p>
    <w:p w:rsidR="00000000" w:rsidDel="00000000" w:rsidP="00000000" w:rsidRDefault="00000000" w:rsidRPr="00000000" w14:paraId="000000C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Compounding is interest charged on previously accrued interest. Meaning, your debt grows exponentially rather than linearly. It is among the most financially destructive features of conventional lending and among the most clearly impermissible in Islamic law.</w:t>
      </w:r>
    </w:p>
    <w:p w:rsidR="00000000" w:rsidDel="00000000" w:rsidP="00000000" w:rsidRDefault="00000000" w:rsidRPr="00000000" w14:paraId="000000C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it looks like in a Nigerian contract:</w:t>
      </w:r>
    </w:p>
    <w:p w:rsidR="00000000" w:rsidDel="00000000" w:rsidP="00000000" w:rsidRDefault="00000000" w:rsidRPr="00000000" w14:paraId="000000C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"Unpaid interest shall be capitalised and added to the principal, on which further interest shall accrue."</w:t>
      </w:r>
    </w:p>
    <w:p w:rsidR="00000000" w:rsidDel="00000000" w:rsidP="00000000" w:rsidRDefault="00000000" w:rsidRPr="00000000" w14:paraId="000000D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"Interest on overdue amounts shall compound monthly at the rate of 3% per month."</w:t>
      </w:r>
    </w:p>
    <w:p w:rsidR="00000000" w:rsidDel="00000000" w:rsidP="00000000" w:rsidRDefault="00000000" w:rsidRPr="00000000" w14:paraId="000000D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"Accrued charges not paid by the due date shall be added to the outstanding balance and shall attract the same rate of charge as the principal."</w:t>
      </w:r>
    </w:p>
    <w:p w:rsidR="00000000" w:rsidDel="00000000" w:rsidP="00000000" w:rsidRDefault="00000000" w:rsidRPr="00000000" w14:paraId="000000D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6">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ruling:</w:t>
      </w:r>
    </w:p>
    <w:p w:rsidR="00000000" w:rsidDel="00000000" w:rsidP="00000000" w:rsidRDefault="00000000" w:rsidRPr="00000000" w14:paraId="000000D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Any compounding clause is doubly riba and interest on interest. Do not sign any contract containing this language.</w:t>
      </w:r>
    </w:p>
    <w:p w:rsidR="00000000" w:rsidDel="00000000" w:rsidP="00000000" w:rsidRDefault="00000000" w:rsidRPr="00000000" w14:paraId="000000D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Red Flag 7 — Ownership Clauses That Contradict the Stated Structure</w:t>
      </w:r>
    </w:p>
    <w:p w:rsidR="00000000" w:rsidDel="00000000" w:rsidP="00000000" w:rsidRDefault="00000000" w:rsidRPr="00000000" w14:paraId="000000D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look for:</w:t>
      </w:r>
    </w:p>
    <w:p w:rsidR="00000000" w:rsidDel="00000000" w:rsidP="00000000" w:rsidRDefault="00000000" w:rsidRPr="00000000" w14:paraId="000000D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Search for, title, ownership, registration, collateral, security, asset held by, legal ownership.</w:t>
      </w:r>
    </w:p>
    <w:p w:rsidR="00000000" w:rsidDel="00000000" w:rsidP="00000000" w:rsidRDefault="00000000" w:rsidRPr="00000000" w14:paraId="000000D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Why it matters:</w:t>
      </w:r>
    </w:p>
    <w:p w:rsidR="00000000" w:rsidDel="00000000" w:rsidP="00000000" w:rsidRDefault="00000000" w:rsidRPr="00000000" w14:paraId="000000E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a genuine Murābahah or Ijārah arrangement, the institution takes real ownership of the asset. But some contracts claim these structures while the ownership clauses reveal a different reality, the institution retains all ownership rights while charging as if it were a genuine trade transaction.</w:t>
      </w:r>
    </w:p>
    <w:p w:rsidR="00000000" w:rsidDel="00000000" w:rsidP="00000000" w:rsidRDefault="00000000" w:rsidRPr="00000000" w14:paraId="000000E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check:</w:t>
      </w:r>
    </w:p>
    <w:p w:rsidR="00000000" w:rsidDel="00000000" w:rsidP="00000000" w:rsidRDefault="00000000" w:rsidRPr="00000000" w14:paraId="000000E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a Murābahah: does the contract confirm the institution owned the asset before selling it to you? Does ownership transfer to you at the point of sale with title documents in your name?</w:t>
      </w:r>
    </w:p>
    <w:p w:rsidR="00000000" w:rsidDel="00000000" w:rsidP="00000000" w:rsidRDefault="00000000" w:rsidRPr="00000000" w14:paraId="000000E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an Ijārah: does the contract confirm the institution owns the asset throughout the lease period? Is the institution responsible for major maintenance as the owner?</w:t>
      </w:r>
    </w:p>
    <w:p w:rsidR="00000000" w:rsidDel="00000000" w:rsidP="00000000" w:rsidRDefault="00000000" w:rsidRPr="00000000" w14:paraId="000000E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a Diminishing Mushārakah: does the contract confirm co-ownership in the stated ratio? Does your ownership percentage increase with each acquisition payment? Is the rental component calculated on the institution's actual share, not on the original financing amount?</w:t>
      </w:r>
    </w:p>
    <w:p w:rsidR="00000000" w:rsidDel="00000000" w:rsidP="00000000" w:rsidRDefault="00000000" w:rsidRPr="00000000" w14:paraId="000000E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C">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ruling:</w:t>
      </w:r>
    </w:p>
    <w:p w:rsidR="00000000" w:rsidDel="00000000" w:rsidP="00000000" w:rsidRDefault="00000000" w:rsidRPr="00000000" w14:paraId="000000E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If the ownership clauses contradict the stated structure, the product is not what it claims to be. Apply Tool 1 and evaluate the actual structure rather than the stated label.</w:t>
      </w:r>
    </w:p>
    <w:p w:rsidR="00000000" w:rsidDel="00000000" w:rsidP="00000000" w:rsidRDefault="00000000" w:rsidRPr="00000000" w14:paraId="000000E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Red Flag 8 — Mandatory Insurance Linked to Loan Amount</w:t>
      </w:r>
    </w:p>
    <w:p w:rsidR="00000000" w:rsidDel="00000000" w:rsidP="00000000" w:rsidRDefault="00000000" w:rsidRPr="00000000" w14:paraId="000000F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2">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look for:</w:t>
      </w:r>
    </w:p>
    <w:p w:rsidR="00000000" w:rsidDel="00000000" w:rsidP="00000000" w:rsidRDefault="00000000" w:rsidRPr="00000000" w14:paraId="000000F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Search for, insurance premium, credit life insurance, loan protection insurance, mandatory insurance, insurance deducted at source.</w:t>
      </w:r>
    </w:p>
    <w:p w:rsidR="00000000" w:rsidDel="00000000" w:rsidP="00000000" w:rsidRDefault="00000000" w:rsidRPr="00000000" w14:paraId="000000F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Why it matters:</w:t>
      </w:r>
    </w:p>
    <w:p w:rsidR="00000000" w:rsidDel="00000000" w:rsidP="00000000" w:rsidRDefault="00000000" w:rsidRPr="00000000" w14:paraId="000000F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Many Nigerian cooperative loans and bank products require borrowers to purchase insurance as a condition of the loan with the insurance premium calculated as a percentage of the loan amount and deducted upfront. This mandatory insurance functions as an additional charge on the loan thereby increasing the effective cost of borrowing without appearing in the stated interest rate.</w:t>
      </w:r>
    </w:p>
    <w:p w:rsidR="00000000" w:rsidDel="00000000" w:rsidP="00000000" w:rsidRDefault="00000000" w:rsidRPr="00000000" w14:paraId="000000F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More significantly, the insurance product itself may carry impermissibility, particularly if it is a conventional insurance product rather than a genuine Takaful arrangement.</w:t>
      </w:r>
    </w:p>
    <w:p w:rsidR="00000000" w:rsidDel="00000000" w:rsidP="00000000" w:rsidRDefault="00000000" w:rsidRPr="00000000" w14:paraId="000000F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D">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ask:</w:t>
      </w:r>
    </w:p>
    <w:p w:rsidR="00000000" w:rsidDel="00000000" w:rsidP="00000000" w:rsidRDefault="00000000" w:rsidRPr="00000000" w14:paraId="000000F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F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Is this insurance mandatory or optional? If mandatory, what is the premium calculated on? If it is a percentage of the loan amount, it is a hidden charge on the loan. Is this a conventional insurance product or a genuine Takaful product? If conventional, it adds a second impermissibility to the arrangement.</w:t>
      </w:r>
    </w:p>
    <w:p w:rsidR="00000000" w:rsidDel="00000000" w:rsidP="00000000" w:rsidRDefault="00000000" w:rsidRPr="00000000" w14:paraId="0000010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ruling:</w:t>
      </w:r>
    </w:p>
    <w:p w:rsidR="00000000" w:rsidDel="00000000" w:rsidP="00000000" w:rsidRDefault="00000000" w:rsidRPr="00000000" w14:paraId="0000010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Mandatory insurance calculated as a percentage of the loan amount is a hidden charge on borrowing. It ie functionally riba. A genuinely optional Takaful product from a licensed operator, separate from the financing arrangement, is permissible.</w:t>
      </w:r>
    </w:p>
    <w:p w:rsidR="00000000" w:rsidDel="00000000" w:rsidP="00000000" w:rsidRDefault="00000000" w:rsidRPr="00000000" w14:paraId="0000010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5">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Red Flag 9 — Acceleration Clauses That Increase Total Repayment</w:t>
      </w:r>
    </w:p>
    <w:p w:rsidR="00000000" w:rsidDel="00000000" w:rsidP="00000000" w:rsidRDefault="00000000" w:rsidRPr="00000000" w14:paraId="0000010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look for:</w:t>
      </w:r>
    </w:p>
    <w:p w:rsidR="00000000" w:rsidDel="00000000" w:rsidP="00000000" w:rsidRDefault="00000000" w:rsidRPr="00000000" w14:paraId="0000010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Search for, acceleration, entire balance due, full outstanding amount, early termination charge, prepayment penalty, break cost.</w:t>
      </w:r>
    </w:p>
    <w:p w:rsidR="00000000" w:rsidDel="00000000" w:rsidP="00000000" w:rsidRDefault="00000000" w:rsidRPr="00000000" w14:paraId="0000010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Why it matters:</w:t>
      </w:r>
    </w:p>
    <w:p w:rsidR="00000000" w:rsidDel="00000000" w:rsidP="00000000" w:rsidRDefault="00000000" w:rsidRPr="00000000" w14:paraId="0000010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Some Nigerian financing contracts penalise early repayment, requiring borrowers who want to exit the arrangement early to pay all remaining "profit" or "interest" as if they had held the loan for its full term. This means that paying early actually costs more than paying on schedule.</w:t>
      </w:r>
    </w:p>
    <w:p w:rsidR="00000000" w:rsidDel="00000000" w:rsidP="00000000" w:rsidRDefault="00000000" w:rsidRPr="00000000" w14:paraId="0000010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0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a genuine halal arrangement, particularly Murābahah, early repayment should reduce the amount owed, not trigger additional charges.</w:t>
      </w:r>
    </w:p>
    <w:p w:rsidR="00000000" w:rsidDel="00000000" w:rsidP="00000000" w:rsidRDefault="00000000" w:rsidRPr="00000000" w14:paraId="0000011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it looks like in a Nigerian contract:</w:t>
      </w:r>
    </w:p>
    <w:p w:rsidR="00000000" w:rsidDel="00000000" w:rsidP="00000000" w:rsidRDefault="00000000" w:rsidRPr="00000000" w14:paraId="0000011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the event of early settlement, the full outstanding profit charges for the remaining term shall remain payable."</w:t>
      </w:r>
    </w:p>
    <w:p w:rsidR="00000000" w:rsidDel="00000000" w:rsidP="00000000" w:rsidRDefault="00000000" w:rsidRPr="00000000" w14:paraId="0000011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 prepayment penalty of 3% of the outstanding balance shall apply to any early settlement."</w:t>
      </w:r>
    </w:p>
    <w:p w:rsidR="00000000" w:rsidDel="00000000" w:rsidP="00000000" w:rsidRDefault="00000000" w:rsidRPr="00000000" w14:paraId="0000011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"Early termination of this facility shall trigger payment of all scheduled charges for the full original term."</w:t>
      </w:r>
    </w:p>
    <w:p w:rsidR="00000000" w:rsidDel="00000000" w:rsidP="00000000" w:rsidRDefault="00000000" w:rsidRPr="00000000" w14:paraId="0000011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9">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a genuine halal early repayment clause looks like:</w:t>
      </w:r>
    </w:p>
    <w:p w:rsidR="00000000" w:rsidDel="00000000" w:rsidP="00000000" w:rsidRDefault="00000000" w:rsidRPr="00000000" w14:paraId="0000011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Borrower may settle the outstanding principal at any time without penalty. Early settlement discharges all obligations under this agreement upon payment of the outstanding principal balance only."</w:t>
      </w:r>
    </w:p>
    <w:p w:rsidR="00000000" w:rsidDel="00000000" w:rsidP="00000000" w:rsidRDefault="00000000" w:rsidRPr="00000000" w14:paraId="0000011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D">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ruling:</w:t>
      </w:r>
    </w:p>
    <w:p w:rsidR="00000000" w:rsidDel="00000000" w:rsidP="00000000" w:rsidRDefault="00000000" w:rsidRPr="00000000" w14:paraId="0000011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Any clause that requires payment of time-based charges for periods during which the loan no longer exists is riba. A genuine halal product allows early settlement at the outstanding principal amount with no additional charge.</w:t>
      </w:r>
    </w:p>
    <w:p w:rsidR="00000000" w:rsidDel="00000000" w:rsidP="00000000" w:rsidRDefault="00000000" w:rsidRPr="00000000" w14:paraId="0000012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b w:val="1"/>
          <w:bCs w:val="1"/>
          <w:sz w:val="24"/>
          <w:szCs w:val="24"/>
          <w:rtl w:val="0"/>
        </w:rPr>
        <w:t xml:space="preserve">Red Flag 10 — Vague or Absent Shariah Compliance Documentation</w:t>
      </w:r>
    </w:p>
    <w:p w:rsidR="00000000" w:rsidDel="00000000" w:rsidP="00000000" w:rsidRDefault="00000000" w:rsidRPr="00000000" w14:paraId="0000012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3">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look for:</w:t>
      </w:r>
    </w:p>
    <w:p w:rsidR="00000000" w:rsidDel="00000000" w:rsidP="00000000" w:rsidRDefault="00000000" w:rsidRPr="00000000" w14:paraId="0000012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Search for, Shariah board, Shariah advisory, Shariah committee, fatwa, Shariah certificate, Shariah compliance certification.</w:t>
      </w:r>
    </w:p>
    <w:p w:rsidR="00000000" w:rsidDel="00000000" w:rsidP="00000000" w:rsidRDefault="00000000" w:rsidRPr="00000000" w14:paraId="0000012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Why it matters:</w:t>
      </w:r>
    </w:p>
    <w:p w:rsidR="00000000" w:rsidDel="00000000" w:rsidP="00000000" w:rsidRDefault="00000000" w:rsidRPr="00000000" w14:paraId="0000012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 genuinely Shariah-compliant product has been reviewed and approved by qualified Islamic scholars with authority to approve and reject products. A product that claims to be Shariah-compliant but cannot produce documentation of scholarly oversight is a product whose compliance claim cannot be verified.</w:t>
      </w:r>
    </w:p>
    <w:p w:rsidR="00000000" w:rsidDel="00000000" w:rsidP="00000000" w:rsidRDefault="00000000" w:rsidRPr="00000000" w14:paraId="0000012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to ask:</w:t>
      </w:r>
    </w:p>
    <w:p w:rsidR="00000000" w:rsidDel="00000000" w:rsidP="00000000" w:rsidRDefault="00000000" w:rsidRPr="00000000" w14:paraId="0000012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Who is on your Shariah advisory board? What authority do they have? Can they reject products? Is this product certified by your Shariah board? Can I see the Shariah certificate or fatwa for this specific product?</w:t>
      </w:r>
    </w:p>
    <w:p w:rsidR="00000000" w:rsidDel="00000000" w:rsidP="00000000" w:rsidRDefault="00000000" w:rsidRPr="00000000" w14:paraId="0000012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F">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a genuine Shariah compliance reference looks like:</w:t>
      </w:r>
    </w:p>
    <w:p w:rsidR="00000000" w:rsidDel="00000000" w:rsidP="00000000" w:rsidRDefault="00000000" w:rsidRPr="00000000" w14:paraId="0000013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product has been reviewed and approved by named scholars of the institution's Shariah Advisory Board. The Shariah certificate for this product is available upon request."</w:t>
      </w:r>
    </w:p>
    <w:p w:rsidR="00000000" w:rsidDel="00000000" w:rsidP="00000000" w:rsidRDefault="00000000" w:rsidRPr="00000000" w14:paraId="0000013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3">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What a red flag looks like:</w:t>
      </w:r>
    </w:p>
    <w:p w:rsidR="00000000" w:rsidDel="00000000" w:rsidP="00000000" w:rsidRDefault="00000000" w:rsidRPr="00000000" w14:paraId="0000013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institution mentions "Islamic principles" or "Shariah-compliant" in marketing materials but cannot name their Shariah board members, cannot produce a Shariah certificate for the specific product, or describes an internal committee with no named external scholars.</w:t>
      </w:r>
    </w:p>
    <w:p w:rsidR="00000000" w:rsidDel="00000000" w:rsidP="00000000" w:rsidRDefault="00000000" w:rsidRPr="00000000" w14:paraId="0000013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ruling:</w:t>
      </w:r>
    </w:p>
    <w:p w:rsidR="00000000" w:rsidDel="00000000" w:rsidP="00000000" w:rsidRDefault="00000000" w:rsidRPr="00000000" w14:paraId="0000013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For institutional products claiming to be Shariah-compliant, the inability to produce documentation of scholarly review is a significant red flag that warrants deeper scrutiny before signing.</w:t>
      </w:r>
    </w:p>
    <w:p w:rsidR="00000000" w:rsidDel="00000000" w:rsidP="00000000" w:rsidRDefault="00000000" w:rsidRPr="00000000" w14:paraId="0000013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D">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HOW TO USE THESE TEN CHECKS IN PRACTICE</w:t>
      </w:r>
    </w:p>
    <w:p w:rsidR="00000000" w:rsidDel="00000000" w:rsidP="00000000" w:rsidRDefault="00000000" w:rsidRPr="00000000" w14:paraId="0000013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When a financial contract is placed in front of you, work through the following sequence.</w:t>
      </w:r>
    </w:p>
    <w:p w:rsidR="00000000" w:rsidDel="00000000" w:rsidP="00000000" w:rsidRDefault="00000000" w:rsidRPr="00000000" w14:paraId="0000014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Before reading the contract:</w:t>
      </w:r>
    </w:p>
    <w:p w:rsidR="00000000" w:rsidDel="00000000" w:rsidP="00000000" w:rsidRDefault="00000000" w:rsidRPr="00000000" w14:paraId="0000014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Ask the institution three questions:</w:t>
      </w:r>
    </w:p>
    <w:p w:rsidR="00000000" w:rsidDel="00000000" w:rsidP="00000000" w:rsidRDefault="00000000" w:rsidRPr="00000000" w14:paraId="0000014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is the total amount I will repay if I borrow ₦X for Y months, including all fees?</w:t>
      </w:r>
    </w:p>
    <w:p w:rsidR="00000000" w:rsidDel="00000000" w:rsidP="00000000" w:rsidRDefault="00000000" w:rsidRPr="00000000" w14:paraId="0000014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happens if I am late with a payment?</w:t>
      </w:r>
    </w:p>
    <w:p w:rsidR="00000000" w:rsidDel="00000000" w:rsidP="00000000" w:rsidRDefault="00000000" w:rsidRPr="00000000" w14:paraId="0000014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Did you purchase this asset before selling it to me? (for Murābahah products only.) </w:t>
      </w:r>
    </w:p>
    <w:p w:rsidR="00000000" w:rsidDel="00000000" w:rsidP="00000000" w:rsidRDefault="00000000" w:rsidRPr="00000000" w14:paraId="0000014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Their answers to these three questions will tell you more than most of the contract language.</w:t>
      </w:r>
    </w:p>
    <w:p w:rsidR="00000000" w:rsidDel="00000000" w:rsidP="00000000" w:rsidRDefault="00000000" w:rsidRPr="00000000" w14:paraId="0000014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D">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Reading the contract:</w:t>
      </w:r>
    </w:p>
    <w:p w:rsidR="00000000" w:rsidDel="00000000" w:rsidP="00000000" w:rsidRDefault="00000000" w:rsidRPr="00000000" w14:paraId="0000014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F">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Work through the ten red flags in sequence. For each one, search the document specifically for the relevant language. Mark any clause that triggers a red flag.</w:t>
      </w:r>
    </w:p>
    <w:p w:rsidR="00000000" w:rsidDel="00000000" w:rsidP="00000000" w:rsidRDefault="00000000" w:rsidRPr="00000000" w14:paraId="0000015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1">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After reading:</w:t>
      </w:r>
    </w:p>
    <w:p w:rsidR="00000000" w:rsidDel="00000000" w:rsidP="00000000" w:rsidRDefault="00000000" w:rsidRPr="00000000" w14:paraId="0000015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Count the red flags triggered. Any single red flag is sufficient reason to decline the product or request a restructured agreement. Multiple red flags indicate a product designed to obscure its true cost from the borrower.</w:t>
      </w:r>
    </w:p>
    <w:p w:rsidR="00000000" w:rsidDel="00000000" w:rsidP="00000000" w:rsidRDefault="00000000" w:rsidRPr="00000000" w14:paraId="0000015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5">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If in doubt:</w:t>
      </w:r>
    </w:p>
    <w:p w:rsidR="00000000" w:rsidDel="00000000" w:rsidP="00000000" w:rsidRDefault="00000000" w:rsidRPr="00000000" w14:paraId="0000015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Take the contract to a qualified Islamic scholar with training in Fiqh al-Mu'amalat and ask them to review it against the conditions of halal finance. A legitimate institution will give you the time to do this. An institution that refuses is an institution you should not be borrowing from.</w:t>
      </w:r>
    </w:p>
    <w:p w:rsidR="00000000" w:rsidDel="00000000" w:rsidP="00000000" w:rsidRDefault="00000000" w:rsidRPr="00000000" w14:paraId="0000015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B">
      <w:pPr>
        <w:spacing w:line="276" w:lineRule="auto"/>
        <w:jc w:val="center"/>
        <w:rPr>
          <w:rFonts w:ascii="Georgia" w:cs="Georgia" w:eastAsia="Georgia" w:hAnsi="Georgia"/>
          <w:b w:val="1"/>
          <w:bCs w:val="1"/>
          <w:sz w:val="24"/>
          <w:szCs w:val="24"/>
        </w:rPr>
      </w:pPr>
      <w:r w:rsidDel="00000000" w:rsidR="00000000" w:rsidRPr="00000000">
        <w:rPr>
          <w:rFonts w:ascii="Montserrat" w:cs="Montserrat" w:eastAsia="Montserrat" w:hAnsi="Montserrat"/>
          <w:b w:val="1"/>
          <w:bCs w:val="1"/>
          <w:sz w:val="28"/>
          <w:szCs w:val="28"/>
          <w:rtl w:val="0"/>
        </w:rPr>
        <w:t xml:space="preserve">A PRACTICAL EXAMPLE (READING A COOPERATIVE LOAN AGREEMENT</w:t>
      </w:r>
      <w:r w:rsidDel="00000000" w:rsidR="00000000" w:rsidRPr="00000000">
        <w:rPr>
          <w:rFonts w:ascii="Georgia" w:cs="Georgia" w:eastAsia="Georgia" w:hAnsi="Georgia"/>
          <w:b w:val="1"/>
          <w:bCs w:val="1"/>
          <w:sz w:val="24"/>
          <w:szCs w:val="24"/>
          <w:rtl w:val="0"/>
        </w:rPr>
        <w:t xml:space="preserve">)</w:t>
      </w:r>
    </w:p>
    <w:p w:rsidR="00000000" w:rsidDel="00000000" w:rsidP="00000000" w:rsidRDefault="00000000" w:rsidRPr="00000000" w14:paraId="0000015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following is a realistic example of language from a Nigerian cooperative loan agreement, with analysis of each clause.</w:t>
      </w:r>
    </w:p>
    <w:p w:rsidR="00000000" w:rsidDel="00000000" w:rsidP="00000000" w:rsidRDefault="00000000" w:rsidRPr="00000000" w14:paraId="0000015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F">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Society shall grant the Member a loan of ₦300,000 repayable over twelve months at a service charge of 2% per month on the reducing balance."</w:t>
      </w:r>
    </w:p>
    <w:p w:rsidR="00000000" w:rsidDel="00000000" w:rsidP="00000000" w:rsidRDefault="00000000" w:rsidRPr="00000000" w14:paraId="00000160">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Analysis: Red Flag 1 and Red Flag 2 are both triggered. "Service charge of 2% per month on the reducing balance" is interest by another name, a percentage charge on an outstanding balance, accruing with time. Total repayment: approximately ₦339,000. The ₦39,000 above principal is riba.</w:t>
      </w:r>
    </w:p>
    <w:p w:rsidR="00000000" w:rsidDel="00000000" w:rsidP="00000000" w:rsidRDefault="00000000" w:rsidRPr="00000000" w14:paraId="00000162">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3">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"In the event of default, a penalty of 5% per month shall be charged on all overdue amounts until full settlement."</w:t>
      </w:r>
    </w:p>
    <w:p w:rsidR="00000000" w:rsidDel="00000000" w:rsidP="00000000" w:rsidRDefault="00000000" w:rsidRPr="00000000" w14:paraId="0000016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Analysis: Red Flag 2 is triggered. This is a compounding penalty, interest on a defaulted amount. Red Flag 6 may also be triggered depending on whether the penalty compounds on itself.</w:t>
      </w:r>
    </w:p>
    <w:p w:rsidR="00000000" w:rsidDel="00000000" w:rsidP="00000000" w:rsidRDefault="00000000" w:rsidRPr="00000000" w14:paraId="00000166">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7">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Member shall maintain a compulsory savings deposit of 10% of the loan amount with the Society for the duration of the loan."</w:t>
      </w:r>
    </w:p>
    <w:p w:rsidR="00000000" w:rsidDel="00000000" w:rsidP="00000000" w:rsidRDefault="00000000" w:rsidRPr="00000000" w14:paraId="00000168">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Analysis: This clause requires the Member to deposit ₦30,000 with the Society while borrowing ₦300,000. The Member effectively receives ₦270,000 in usable funds while repaying ₦300,000 plus service charges. The ₦30,000 compulsory deposit functions as an additional hidden cost of borrowing. Red Flag 3 is triggered, the effective annual rate is higher than the stated 2% monthly.</w:t>
      </w:r>
    </w:p>
    <w:p w:rsidR="00000000" w:rsidDel="00000000" w:rsidP="00000000" w:rsidRDefault="00000000" w:rsidRPr="00000000" w14:paraId="0000016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B">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"All loans are subject to a mandatory credit life insurance premium of 1% of the loan amount, deducted at source."</w:t>
      </w:r>
    </w:p>
    <w:p w:rsidR="00000000" w:rsidDel="00000000" w:rsidP="00000000" w:rsidRDefault="00000000" w:rsidRPr="00000000" w14:paraId="0000016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Analysis: Red Flag 8 is triggered. The Member receives ₦297,000 in usable funds after the ₦3,000 insurance deduction while repaying ₦300,000 plus service charges. The insurance premium is a hidden charge on the loan.</w:t>
      </w:r>
    </w:p>
    <w:p w:rsidR="00000000" w:rsidDel="00000000" w:rsidP="00000000" w:rsidRDefault="00000000" w:rsidRPr="00000000" w14:paraId="0000016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6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0">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Summary of this cooperative loan agreement:</w:t>
      </w:r>
    </w:p>
    <w:p w:rsidR="00000000" w:rsidDel="00000000" w:rsidP="00000000" w:rsidRDefault="00000000" w:rsidRPr="00000000" w14:paraId="0000017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stated cost is 2% monthly. The true cost, when compulsory savings deposit and insurance premium are included, is significantly higher. The late payment penalty is riba. The product fails Tool 1 on multiple questions. Do not sign.</w:t>
      </w:r>
    </w:p>
    <w:p w:rsidR="00000000" w:rsidDel="00000000" w:rsidP="00000000" w:rsidRDefault="00000000" w:rsidRPr="00000000" w14:paraId="0000017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6">
      <w:pPr>
        <w:spacing w:line="276" w:lineRule="auto"/>
        <w:jc w:val="center"/>
        <w:rPr>
          <w:rFonts w:ascii="Montserrat" w:cs="Montserrat" w:eastAsia="Montserrat" w:hAnsi="Montserrat"/>
          <w:b w:val="1"/>
          <w:bCs w:val="1"/>
          <w:sz w:val="28"/>
          <w:szCs w:val="28"/>
        </w:rPr>
      </w:pPr>
      <w:r w:rsidDel="00000000" w:rsidR="00000000" w:rsidRPr="00000000">
        <w:rPr>
          <w:rFonts w:ascii="Georgia" w:cs="Georgia" w:eastAsia="Georgia" w:hAnsi="Georgia"/>
          <w:b w:val="1"/>
          <w:bCs w:val="1"/>
          <w:sz w:val="24"/>
          <w:szCs w:val="24"/>
          <w:rtl w:val="0"/>
        </w:rPr>
        <w:t xml:space="preserve">A </w:t>
      </w:r>
      <w:r w:rsidDel="00000000" w:rsidR="00000000" w:rsidRPr="00000000">
        <w:rPr>
          <w:rFonts w:ascii="Montserrat" w:cs="Montserrat" w:eastAsia="Montserrat" w:hAnsi="Montserrat"/>
          <w:b w:val="1"/>
          <w:bCs w:val="1"/>
          <w:sz w:val="28"/>
          <w:szCs w:val="28"/>
          <w:rtl w:val="0"/>
        </w:rPr>
        <w:t xml:space="preserve">PRACTICAL EXAMPLE (READING A MURĀBAHAH AGREEMENT)</w:t>
      </w:r>
    </w:p>
    <w:p w:rsidR="00000000" w:rsidDel="00000000" w:rsidP="00000000" w:rsidRDefault="00000000" w:rsidRPr="00000000" w14:paraId="0000017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following is a realistic example of language from a product claiming to be a Murābahah agreement, with analysis.</w:t>
      </w:r>
    </w:p>
    <w:p w:rsidR="00000000" w:rsidDel="00000000" w:rsidP="00000000" w:rsidRDefault="00000000" w:rsidRPr="00000000" w14:paraId="0000017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A">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Bank hereby agrees to provide the Customer with a Murābahah Facility of ₦1,000,000 for the purpose of purchasing business inventory."</w:t>
      </w:r>
    </w:p>
    <w:p w:rsidR="00000000" w:rsidDel="00000000" w:rsidP="00000000" w:rsidRDefault="00000000" w:rsidRPr="00000000" w14:paraId="0000017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Analysis: No red flag yet. The stated purpose is specific. Proceed.</w:t>
      </w:r>
    </w:p>
    <w:p w:rsidR="00000000" w:rsidDel="00000000" w:rsidP="00000000" w:rsidRDefault="00000000" w:rsidRPr="00000000" w14:paraId="0000017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7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Bank purchased the inventory from the named supplier on the stated date for ₦1,000,000 and has sold the same to the Customer at a total sale price of ₦1,150,000, representing a disclosed profit of ₦150,000."</w:t>
      </w:r>
    </w:p>
    <w:p w:rsidR="00000000" w:rsidDel="00000000" w:rsidP="00000000" w:rsidRDefault="00000000" w:rsidRPr="00000000" w14:paraId="0000017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Analysis: This is the critical clause. The Bank has named the supplier and the purchase date, confirming it took ownership before the sale. The profit is disclosed as a fixed naira amount not a percentage rate that grows over time. No red flags triggered. This clause supports a genuine Murābahah structure.</w:t>
      </w:r>
    </w:p>
    <w:p w:rsidR="00000000" w:rsidDel="00000000" w:rsidP="00000000" w:rsidRDefault="00000000" w:rsidRPr="00000000" w14:paraId="0000018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2">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"The total sale price of ₦1,150,000 is fixed and shall not increase regardless of the date of final settlement."</w:t>
      </w:r>
    </w:p>
    <w:p w:rsidR="00000000" w:rsidDel="00000000" w:rsidP="00000000" w:rsidRDefault="00000000" w:rsidRPr="00000000" w14:paraId="0000018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Analysis: This clause confirms the fixed price condition of genuine Murābahah. Early settlement does not trigger additional charges. Red Flag 9 is not triggered. This is correct Murābahah language.</w:t>
      </w:r>
    </w:p>
    <w:p w:rsidR="00000000" w:rsidDel="00000000" w:rsidP="00000000" w:rsidRDefault="00000000" w:rsidRPr="00000000" w14:paraId="0000018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6">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"In the event of late payment, an administrative fee of ₦1,000 per missed payment shall apply, to be donated to a named charity. No additional amount shall accrue on the outstanding balance as a result of late payment."</w:t>
      </w:r>
    </w:p>
    <w:p w:rsidR="00000000" w:rsidDel="00000000" w:rsidP="00000000" w:rsidRDefault="00000000" w:rsidRPr="00000000" w14:paraId="0000018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Analysis: This is the correct halal late payment clause. Red Flag 2 is not triggered. The fixed fee goes to charity, not to the institution. This clause supports a genuine Murābahah structure.</w:t>
      </w:r>
    </w:p>
    <w:p w:rsidR="00000000" w:rsidDel="00000000" w:rsidP="00000000" w:rsidRDefault="00000000" w:rsidRPr="00000000" w14:paraId="0000018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A">
      <w:pPr>
        <w:spacing w:line="276" w:lineRule="auto"/>
        <w:jc w:val="center"/>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18B">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Summary of this Murābahah agreement:</w:t>
      </w:r>
    </w:p>
    <w:p w:rsidR="00000000" w:rsidDel="00000000" w:rsidP="00000000" w:rsidRDefault="00000000" w:rsidRPr="00000000" w14:paraId="0000018C">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product passes all ten red flag checks. The institution named the supplier, confirmed prior ownership, disclosed a fixed naira profit, confirmed the price does not increase with time, and structured the late payment consequence correctly. Apply Tool 1 to confirm, then sign with confidence.</w:t>
      </w:r>
    </w:p>
    <w:p w:rsidR="00000000" w:rsidDel="00000000" w:rsidP="00000000" w:rsidRDefault="00000000" w:rsidRPr="00000000" w14:paraId="0000018E">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F">
      <w:pPr>
        <w:spacing w:line="276" w:lineRule="auto"/>
        <w:jc w:val="center"/>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190">
      <w:pPr>
        <w:spacing w:line="276" w:lineRule="auto"/>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THE CONTRACT READING CHECKLIST</w:t>
      </w:r>
    </w:p>
    <w:p w:rsidR="00000000" w:rsidDel="00000000" w:rsidP="00000000" w:rsidRDefault="00000000" w:rsidRPr="00000000" w14:paraId="0000019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Use this checklist with every financial contract before signing.</w:t>
      </w:r>
    </w:p>
    <w:p w:rsidR="00000000" w:rsidDel="00000000" w:rsidP="00000000" w:rsidRDefault="00000000" w:rsidRPr="00000000" w14:paraId="0000019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Before reading:</w:t>
      </w:r>
    </w:p>
    <w:p w:rsidR="00000000" w:rsidDel="00000000" w:rsidP="00000000" w:rsidRDefault="00000000" w:rsidRPr="00000000" w14:paraId="0000019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I have a copy of the contract to take away and review at my own pace.</w:t>
      </w:r>
    </w:p>
    <w:p w:rsidR="00000000" w:rsidDel="00000000" w:rsidP="00000000" w:rsidRDefault="00000000" w:rsidRPr="00000000" w14:paraId="0000019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I know the total amount I will repay including all fees.</w:t>
      </w:r>
    </w:p>
    <w:p w:rsidR="00000000" w:rsidDel="00000000" w:rsidP="00000000" w:rsidRDefault="00000000" w:rsidRPr="00000000" w14:paraId="0000019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I know what happens if I am late with a payment.</w:t>
      </w:r>
    </w:p>
    <w:p w:rsidR="00000000" w:rsidDel="00000000" w:rsidP="00000000" w:rsidRDefault="00000000" w:rsidRPr="00000000" w14:paraId="0000019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For Murābahah: I know whether the institution purchased the asset before selling it to me.</w:t>
      </w:r>
    </w:p>
    <w:p w:rsidR="00000000" w:rsidDel="00000000" w:rsidP="00000000" w:rsidRDefault="00000000" w:rsidRPr="00000000" w14:paraId="0000019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E">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Red Flag Check:</w:t>
      </w:r>
    </w:p>
    <w:p w:rsidR="00000000" w:rsidDel="00000000" w:rsidP="00000000" w:rsidRDefault="00000000" w:rsidRPr="00000000" w14:paraId="0000019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Red Flag 1 — No mention of interest rate, APR, or monthly rate on a loan.</w:t>
      </w:r>
    </w:p>
    <w:p w:rsidR="00000000" w:rsidDel="00000000" w:rsidP="00000000" w:rsidRDefault="00000000" w:rsidRPr="00000000" w14:paraId="000001A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Red Flag 2 — No percentage-based late payment penalty.</w:t>
      </w:r>
    </w:p>
    <w:p w:rsidR="00000000" w:rsidDel="00000000" w:rsidP="00000000" w:rsidRDefault="00000000" w:rsidRPr="00000000" w14:paraId="000001A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Red Flag 3 — Effective annual rate calculated and acceptable.</w:t>
      </w:r>
    </w:p>
    <w:p w:rsidR="00000000" w:rsidDel="00000000" w:rsidP="00000000" w:rsidRDefault="00000000" w:rsidRPr="00000000" w14:paraId="000001A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Red Flag 4 — Evidence of asset ownership present — Murābahah products only.</w:t>
      </w:r>
    </w:p>
    <w:p w:rsidR="00000000" w:rsidDel="00000000" w:rsidP="00000000" w:rsidRDefault="00000000" w:rsidRPr="00000000" w14:paraId="000001A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Red Flag 5 — No guaranteed fixed returns — investment products only.</w:t>
      </w:r>
    </w:p>
    <w:p w:rsidR="00000000" w:rsidDel="00000000" w:rsidP="00000000" w:rsidRDefault="00000000" w:rsidRPr="00000000" w14:paraId="000001A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Red Flag 6 — No compounding clause.</w:t>
      </w:r>
    </w:p>
    <w:p w:rsidR="00000000" w:rsidDel="00000000" w:rsidP="00000000" w:rsidRDefault="00000000" w:rsidRPr="00000000" w14:paraId="000001A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Red Flag 7 — Ownership clauses consistent with stated structure.</w:t>
      </w:r>
    </w:p>
    <w:p w:rsidR="00000000" w:rsidDel="00000000" w:rsidP="00000000" w:rsidRDefault="00000000" w:rsidRPr="00000000" w14:paraId="000001A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Red Flag 8 — No mandatory insurance calculated as percentage of loan amount.</w:t>
      </w:r>
    </w:p>
    <w:p w:rsidR="00000000" w:rsidDel="00000000" w:rsidP="00000000" w:rsidRDefault="00000000" w:rsidRPr="00000000" w14:paraId="000001A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0">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Red Flag 9 — Early settlement does not trigger additional time-based charges.</w:t>
      </w:r>
    </w:p>
    <w:p w:rsidR="00000000" w:rsidDel="00000000" w:rsidP="00000000" w:rsidRDefault="00000000" w:rsidRPr="00000000" w14:paraId="000001B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Red Flag 10 — Shariah compliance documentation available on request.</w:t>
      </w:r>
    </w:p>
    <w:p w:rsidR="00000000" w:rsidDel="00000000" w:rsidP="00000000" w:rsidRDefault="00000000" w:rsidRPr="00000000" w14:paraId="000001B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4">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Tool 1 Check:</w:t>
      </w:r>
    </w:p>
    <w:p w:rsidR="00000000" w:rsidDel="00000000" w:rsidP="00000000" w:rsidRDefault="00000000" w:rsidRPr="00000000" w14:paraId="000001B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Question 1 — No guaranteed increase on money lent.</w:t>
      </w:r>
    </w:p>
    <w:p w:rsidR="00000000" w:rsidDel="00000000" w:rsidP="00000000" w:rsidRDefault="00000000" w:rsidRPr="00000000" w14:paraId="000001B7">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Question 2 — Extra payment tied to real value, not time alone.</w:t>
      </w:r>
    </w:p>
    <w:p w:rsidR="00000000" w:rsidDel="00000000" w:rsidP="00000000" w:rsidRDefault="00000000" w:rsidRPr="00000000" w14:paraId="000001B9">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A">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Question 3 — Risk shared between both parties.</w:t>
      </w:r>
    </w:p>
    <w:p w:rsidR="00000000" w:rsidDel="00000000" w:rsidP="00000000" w:rsidRDefault="00000000" w:rsidRPr="00000000" w14:paraId="000001BB">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Question 4 — Debt does not increase with late payment.</w:t>
      </w:r>
    </w:p>
    <w:p w:rsidR="00000000" w:rsidDel="00000000" w:rsidP="00000000" w:rsidRDefault="00000000" w:rsidRPr="00000000" w14:paraId="000001BD">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B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Question 5 — Profit calculation clear and transparent.</w:t>
      </w:r>
    </w:p>
    <w:p w:rsidR="00000000" w:rsidDel="00000000" w:rsidP="00000000" w:rsidRDefault="00000000" w:rsidRPr="00000000" w14:paraId="000001BF">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0">
      <w:pPr>
        <w:spacing w:line="36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Decision:</w:t>
      </w:r>
    </w:p>
    <w:p w:rsidR="00000000" w:rsidDel="00000000" w:rsidP="00000000" w:rsidRDefault="00000000" w:rsidRPr="00000000" w14:paraId="000001C1">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All checks passed, proceed with confidence.</w:t>
      </w:r>
    </w:p>
    <w:p w:rsidR="00000000" w:rsidDel="00000000" w:rsidP="00000000" w:rsidRDefault="00000000" w:rsidRPr="00000000" w14:paraId="000001C3">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One or more red flags triggered, do not sign without further clarification or scholarly review.</w:t>
      </w:r>
    </w:p>
    <w:p w:rsidR="00000000" w:rsidDel="00000000" w:rsidP="00000000" w:rsidRDefault="00000000" w:rsidRPr="00000000" w14:paraId="000001C5">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Multiple red flags triggered, do not sign. Seek a halal alternative.</w:t>
      </w:r>
    </w:p>
    <w:p w:rsidR="00000000" w:rsidDel="00000000" w:rsidP="00000000" w:rsidRDefault="00000000" w:rsidRPr="00000000" w14:paraId="000001C7">
      <w:pPr>
        <w:spacing w:line="360" w:lineRule="auto"/>
        <w:rPr>
          <w:rFonts w:ascii="Georgia" w:cs="Georgia" w:eastAsia="Georgia" w:hAnsi="Georgia"/>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U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